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7E" w:rsidRPr="005F2901" w:rsidRDefault="00B37E7E" w:rsidP="00B37E7E">
      <w:pPr>
        <w:rPr>
          <w:sz w:val="28"/>
          <w:szCs w:val="28"/>
        </w:rPr>
      </w:pPr>
    </w:p>
    <w:p w:rsidR="00B37E7E" w:rsidRPr="005F2901" w:rsidRDefault="00B37E7E" w:rsidP="00B37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7E" w:rsidRPr="00AC28E4" w:rsidRDefault="00B37E7E" w:rsidP="00B37E7E">
      <w:pPr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E4">
        <w:rPr>
          <w:rFonts w:ascii="Times New Roman" w:hAnsi="Times New Roman"/>
          <w:b/>
          <w:sz w:val="28"/>
          <w:szCs w:val="28"/>
        </w:rPr>
        <w:t>АДМИНИСТРАЦИЯ</w:t>
      </w: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E4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E4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28E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C28E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37E7E" w:rsidRPr="00AC28E4" w:rsidRDefault="00B37E7E" w:rsidP="00B37E7E">
      <w:pPr>
        <w:rPr>
          <w:rFonts w:ascii="Times New Roman" w:hAnsi="Times New Roman"/>
          <w:sz w:val="28"/>
          <w:szCs w:val="28"/>
        </w:rPr>
      </w:pPr>
    </w:p>
    <w:p w:rsidR="00B37E7E" w:rsidRPr="00AC28E4" w:rsidRDefault="00B37E7E" w:rsidP="00B37E7E">
      <w:pPr>
        <w:rPr>
          <w:rFonts w:ascii="Times New Roman" w:hAnsi="Times New Roman"/>
          <w:sz w:val="28"/>
          <w:szCs w:val="28"/>
        </w:rPr>
      </w:pPr>
      <w:r w:rsidRPr="00AC28E4">
        <w:rPr>
          <w:rFonts w:ascii="Times New Roman" w:hAnsi="Times New Roman"/>
          <w:sz w:val="28"/>
          <w:szCs w:val="28"/>
        </w:rPr>
        <w:t xml:space="preserve">от </w:t>
      </w:r>
      <w:r w:rsidR="00817E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817E0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1F82">
        <w:rPr>
          <w:rFonts w:ascii="Times New Roman" w:hAnsi="Times New Roman"/>
          <w:sz w:val="28"/>
          <w:szCs w:val="28"/>
        </w:rPr>
        <w:t xml:space="preserve">    №2</w:t>
      </w:r>
      <w:r w:rsidR="00817E03">
        <w:rPr>
          <w:rFonts w:ascii="Times New Roman" w:hAnsi="Times New Roman"/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37E7E" w:rsidTr="004C1638">
        <w:tc>
          <w:tcPr>
            <w:tcW w:w="4361" w:type="dxa"/>
          </w:tcPr>
          <w:p w:rsidR="00817E03" w:rsidRPr="00D92C7E" w:rsidRDefault="00817E03" w:rsidP="00817E03">
            <w:pPr>
              <w:pStyle w:val="a8"/>
              <w:tabs>
                <w:tab w:val="left" w:pos="5145"/>
              </w:tabs>
              <w:ind w:right="-1"/>
              <w:jc w:val="left"/>
              <w:rPr>
                <w:sz w:val="28"/>
                <w:szCs w:val="28"/>
              </w:rPr>
            </w:pPr>
            <w:r w:rsidRPr="00D92C7E">
              <w:rPr>
                <w:sz w:val="28"/>
                <w:szCs w:val="28"/>
              </w:rPr>
              <w:t>О принятии решения об упрощенном осуществлении</w:t>
            </w:r>
          </w:p>
          <w:p w:rsidR="00817E03" w:rsidRDefault="00817E03" w:rsidP="00817E03">
            <w:pPr>
              <w:pStyle w:val="a8"/>
              <w:tabs>
                <w:tab w:val="left" w:pos="5145"/>
              </w:tabs>
              <w:ind w:right="-1"/>
              <w:jc w:val="left"/>
              <w:rPr>
                <w:sz w:val="28"/>
                <w:szCs w:val="28"/>
              </w:rPr>
            </w:pPr>
            <w:r w:rsidRPr="00D92C7E">
              <w:rPr>
                <w:sz w:val="28"/>
                <w:szCs w:val="28"/>
              </w:rPr>
              <w:t xml:space="preserve">внутреннего финансового аудита и </w:t>
            </w:r>
            <w:proofErr w:type="gramStart"/>
            <w:r w:rsidRPr="00D92C7E">
              <w:rPr>
                <w:sz w:val="28"/>
                <w:szCs w:val="28"/>
              </w:rPr>
              <w:t>наделении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92C7E">
              <w:rPr>
                <w:sz w:val="28"/>
                <w:szCs w:val="28"/>
              </w:rPr>
              <w:t>полномочиями внутреннего финансового аудита</w:t>
            </w:r>
          </w:p>
          <w:p w:rsidR="00B37E7E" w:rsidRPr="00073869" w:rsidRDefault="00B37E7E" w:rsidP="004C1638">
            <w:pPr>
              <w:pStyle w:val="a3"/>
            </w:pPr>
          </w:p>
        </w:tc>
      </w:tr>
    </w:tbl>
    <w:p w:rsidR="00B37E7E" w:rsidRDefault="00B37E7E" w:rsidP="00B37E7E">
      <w:pPr>
        <w:pStyle w:val="a3"/>
        <w:rPr>
          <w:sz w:val="28"/>
          <w:szCs w:val="28"/>
        </w:rPr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248C5" w:rsidRPr="0021592E">
        <w:rPr>
          <w:sz w:val="28"/>
          <w:szCs w:val="28"/>
        </w:rPr>
        <w:t>В соответствии</w:t>
      </w:r>
      <w:r w:rsidR="00F248C5">
        <w:rPr>
          <w:sz w:val="28"/>
          <w:szCs w:val="28"/>
        </w:rPr>
        <w:t xml:space="preserve"> </w:t>
      </w:r>
      <w:r w:rsidR="00F248C5" w:rsidRPr="00D92C7E">
        <w:rPr>
          <w:sz w:val="28"/>
          <w:szCs w:val="28"/>
        </w:rPr>
        <w:t xml:space="preserve">с пунктом 5 </w:t>
      </w:r>
      <w:r w:rsidR="00F248C5" w:rsidRPr="0021592E">
        <w:rPr>
          <w:sz w:val="28"/>
          <w:szCs w:val="28"/>
        </w:rPr>
        <w:t>стать</w:t>
      </w:r>
      <w:r w:rsidR="00F248C5">
        <w:rPr>
          <w:sz w:val="28"/>
          <w:szCs w:val="28"/>
        </w:rPr>
        <w:t>и</w:t>
      </w:r>
      <w:r w:rsidR="00F248C5" w:rsidRPr="0021592E">
        <w:rPr>
          <w:sz w:val="28"/>
          <w:szCs w:val="28"/>
        </w:rPr>
        <w:t xml:space="preserve"> 160</w:t>
      </w:r>
      <w:r w:rsidR="00F248C5" w:rsidRPr="0021592E">
        <w:rPr>
          <w:sz w:val="28"/>
          <w:szCs w:val="28"/>
          <w:vertAlign w:val="superscript"/>
        </w:rPr>
        <w:t>2-1</w:t>
      </w:r>
      <w:r w:rsidR="00F248C5" w:rsidRPr="0021592E">
        <w:rPr>
          <w:sz w:val="28"/>
          <w:szCs w:val="28"/>
        </w:rPr>
        <w:t xml:space="preserve"> Бюджетного кодекса Российской Федерации, </w:t>
      </w:r>
      <w:r w:rsidR="00F248C5" w:rsidRPr="00D92C7E">
        <w:rPr>
          <w:sz w:val="28"/>
          <w:szCs w:val="28"/>
        </w:rPr>
        <w:t>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F248C5">
        <w:rPr>
          <w:sz w:val="28"/>
          <w:szCs w:val="28"/>
        </w:rPr>
        <w:t xml:space="preserve">, </w:t>
      </w:r>
    </w:p>
    <w:p w:rsidR="00B37E7E" w:rsidRDefault="00B37E7E" w:rsidP="00B37E7E">
      <w:pPr>
        <w:pStyle w:val="a3"/>
        <w:jc w:val="both"/>
        <w:rPr>
          <w:color w:val="000000"/>
          <w:sz w:val="28"/>
          <w:szCs w:val="28"/>
        </w:rPr>
      </w:pPr>
    </w:p>
    <w:p w:rsidR="00B37E7E" w:rsidRDefault="00B37E7E" w:rsidP="00B37E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 Руханского  сельского  поселения  Ершичского района Смоленской области</w:t>
      </w:r>
    </w:p>
    <w:p w:rsidR="00B37E7E" w:rsidRPr="000B6397" w:rsidRDefault="00B37E7E" w:rsidP="00B37E7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B37E7E" w:rsidRDefault="00B37E7E" w:rsidP="00B37E7E">
      <w:pPr>
        <w:pStyle w:val="a3"/>
        <w:jc w:val="both"/>
      </w:pPr>
    </w:p>
    <w:p w:rsidR="00F248C5" w:rsidRDefault="00F248C5" w:rsidP="00F248C5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1.</w:t>
      </w:r>
      <w:bookmarkStart w:id="0" w:name="Par27"/>
      <w:bookmarkEnd w:id="0"/>
      <w:r>
        <w:rPr>
          <w:sz w:val="28"/>
          <w:szCs w:val="28"/>
        </w:rPr>
        <w:t xml:space="preserve"> </w:t>
      </w:r>
      <w:r w:rsidRPr="00D92C7E">
        <w:rPr>
          <w:sz w:val="28"/>
          <w:szCs w:val="28"/>
        </w:rPr>
        <w:t xml:space="preserve">Принять решение об упрощенном осуществлении внутреннего финансового аудита Администрацией </w:t>
      </w:r>
      <w:r>
        <w:rPr>
          <w:sz w:val="28"/>
          <w:szCs w:val="28"/>
        </w:rPr>
        <w:t>Руханского</w:t>
      </w:r>
      <w:r w:rsidRPr="00D92C7E">
        <w:rPr>
          <w:sz w:val="28"/>
          <w:szCs w:val="28"/>
        </w:rPr>
        <w:t xml:space="preserve"> сельского поселения</w:t>
      </w:r>
      <w:r w:rsidRPr="0021592E">
        <w:rPr>
          <w:sz w:val="28"/>
          <w:szCs w:val="28"/>
        </w:rPr>
        <w:t>.</w:t>
      </w:r>
    </w:p>
    <w:p w:rsidR="00F248C5" w:rsidRPr="00D92C7E" w:rsidRDefault="00F248C5" w:rsidP="00F248C5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2C7E">
        <w:rPr>
          <w:sz w:val="28"/>
          <w:szCs w:val="28"/>
        </w:rPr>
        <w:t xml:space="preserve">Наделить полномочиями по осуществлению внутреннего финансового аудита Главу Администрации </w:t>
      </w:r>
      <w:r>
        <w:rPr>
          <w:sz w:val="28"/>
          <w:szCs w:val="28"/>
        </w:rPr>
        <w:t>Руханского</w:t>
      </w:r>
      <w:r w:rsidRPr="00D92C7E">
        <w:rPr>
          <w:sz w:val="28"/>
          <w:szCs w:val="28"/>
        </w:rPr>
        <w:t xml:space="preserve"> сельского поселения. Глава Администрации </w:t>
      </w:r>
      <w:r>
        <w:rPr>
          <w:sz w:val="28"/>
          <w:szCs w:val="28"/>
        </w:rPr>
        <w:t>Руханского</w:t>
      </w:r>
      <w:r w:rsidRPr="00D92C7E">
        <w:rPr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F248C5" w:rsidRPr="00D92C7E" w:rsidRDefault="00F248C5" w:rsidP="00F248C5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D92C7E">
        <w:rPr>
          <w:sz w:val="28"/>
          <w:szCs w:val="28"/>
        </w:rPr>
        <w:t>- организует и осуществляет внутренний финансовый контроль;</w:t>
      </w:r>
    </w:p>
    <w:p w:rsidR="00F248C5" w:rsidRPr="00D92C7E" w:rsidRDefault="00F248C5" w:rsidP="00F248C5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92C7E">
        <w:rPr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F248C5" w:rsidRDefault="00F248C5" w:rsidP="00F248C5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D92C7E">
        <w:rPr>
          <w:sz w:val="28"/>
          <w:szCs w:val="28"/>
        </w:rPr>
        <w:lastRenderedPageBreak/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B37E7E" w:rsidRPr="000B6397" w:rsidRDefault="00B37E7E" w:rsidP="00F248C5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B6397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 Настоящее постановление вступает в силу со дня подписания, подлежит размещению на информационном стенде Администрации Руханского сельского поселения Ершичского района Смоленской области и </w:t>
      </w:r>
      <w:r w:rsidRPr="000B639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Руханского сельского поселения Ершичского района Смоленской области в информационно-телекоммуникационной сети Интернет </w:t>
      </w:r>
      <w:r w:rsidRPr="000B6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0B6397">
          <w:rPr>
            <w:rStyle w:val="a7"/>
            <w:rFonts w:ascii="Times New Roman" w:hAnsi="Times New Roman" w:cs="Times New Roman"/>
            <w:sz w:val="28"/>
            <w:szCs w:val="28"/>
          </w:rPr>
          <w:t>http://ruchansp.admin-smolensk.ru/</w:t>
        </w:r>
      </w:hyperlink>
      <w:r w:rsidRPr="000B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E7E" w:rsidRPr="000B6397" w:rsidRDefault="00B37E7E" w:rsidP="00B37E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B6397">
        <w:rPr>
          <w:sz w:val="28"/>
          <w:szCs w:val="28"/>
        </w:rPr>
        <w:t>Контроль за</w:t>
      </w:r>
      <w:proofErr w:type="gramEnd"/>
      <w:r w:rsidRPr="000B6397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B37E7E" w:rsidRPr="000B6397" w:rsidRDefault="00B37E7E" w:rsidP="00B37E7E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B37E7E" w:rsidRPr="000B6397" w:rsidRDefault="00B37E7E" w:rsidP="00B37E7E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Pr="000B6397" w:rsidRDefault="00B37E7E" w:rsidP="00B37E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397">
        <w:rPr>
          <w:sz w:val="28"/>
          <w:szCs w:val="28"/>
        </w:rPr>
        <w:t>Глава муниципального образования</w:t>
      </w:r>
    </w:p>
    <w:p w:rsidR="00B37E7E" w:rsidRPr="000B6397" w:rsidRDefault="00B37E7E" w:rsidP="00B37E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397"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B37E7E" w:rsidRPr="000B6397" w:rsidRDefault="00B37E7E" w:rsidP="00B37E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397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  <w:t xml:space="preserve">   М.В. </w:t>
      </w:r>
      <w:proofErr w:type="spellStart"/>
      <w:r w:rsidRPr="000B6397">
        <w:rPr>
          <w:rFonts w:ascii="Times New Roman" w:hAnsi="Times New Roman" w:cs="Times New Roman"/>
          <w:sz w:val="28"/>
          <w:szCs w:val="28"/>
        </w:rPr>
        <w:t>Пядин</w:t>
      </w:r>
      <w:proofErr w:type="spellEnd"/>
    </w:p>
    <w:p w:rsidR="00B37E7E" w:rsidRPr="000B6397" w:rsidRDefault="00B37E7E" w:rsidP="00B37E7E">
      <w:pPr>
        <w:pStyle w:val="a3"/>
        <w:tabs>
          <w:tab w:val="left" w:pos="284"/>
        </w:tabs>
      </w:pPr>
    </w:p>
    <w:p w:rsidR="00B37E7E" w:rsidRPr="000B6397" w:rsidRDefault="00B37E7E" w:rsidP="00B37E7E">
      <w:pPr>
        <w:pStyle w:val="a3"/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  <w:jc w:val="both"/>
      </w:pPr>
    </w:p>
    <w:p w:rsidR="00B37E7E" w:rsidRDefault="00B37E7E" w:rsidP="00B37E7E">
      <w:pPr>
        <w:pStyle w:val="a3"/>
        <w:jc w:val="both"/>
      </w:pPr>
    </w:p>
    <w:p w:rsidR="00B37E7E" w:rsidRDefault="00B37E7E" w:rsidP="00B37E7E">
      <w:pPr>
        <w:pStyle w:val="a3"/>
        <w:jc w:val="both"/>
      </w:pPr>
    </w:p>
    <w:p w:rsidR="00B37E7E" w:rsidRDefault="00B37E7E" w:rsidP="00B37E7E">
      <w:pPr>
        <w:pStyle w:val="a3"/>
        <w:jc w:val="both"/>
      </w:pPr>
    </w:p>
    <w:p w:rsidR="00315F95" w:rsidRDefault="00315F95"/>
    <w:sectPr w:rsidR="00315F95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37E7E"/>
    <w:rsid w:val="001E620C"/>
    <w:rsid w:val="00315F95"/>
    <w:rsid w:val="00817E03"/>
    <w:rsid w:val="0099437F"/>
    <w:rsid w:val="00A96D32"/>
    <w:rsid w:val="00B37E7E"/>
    <w:rsid w:val="00B9330C"/>
    <w:rsid w:val="00F2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7E7E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B37E7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37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3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37E7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817E03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1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F248C5"/>
    <w:pPr>
      <w:shd w:val="clear" w:color="auto" w:fill="FFFFFF"/>
      <w:spacing w:before="420" w:after="300" w:line="627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chansp.admin-smolensk.ru/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2021-06-08T08:05:00Z</dcterms:created>
  <dcterms:modified xsi:type="dcterms:W3CDTF">2021-06-10T08:09:00Z</dcterms:modified>
</cp:coreProperties>
</file>